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</w:tblGrid>
      <w:tr w:rsidR="00226BE5" w14:paraId="5E3F0AB2" w14:textId="77777777" w:rsidTr="00397D6C">
        <w:trPr>
          <w:cantSplit/>
        </w:trPr>
        <w:tc>
          <w:tcPr>
            <w:tcW w:w="3652" w:type="dxa"/>
            <w:hideMark/>
          </w:tcPr>
          <w:p w14:paraId="355E9854" w14:textId="77777777" w:rsidR="00226BE5" w:rsidRDefault="00226BE5" w:rsidP="00397D6C">
            <w:pPr>
              <w:jc w:val="center"/>
              <w:rPr>
                <w:b/>
              </w:rPr>
            </w:pPr>
            <w:bookmarkStart w:id="0" w:name="_Hlk233698343"/>
            <w:r>
              <w:rPr>
                <w:color w:val="FF0000"/>
                <w:lang w:val="de-DE"/>
              </w:rPr>
              <w:t xml:space="preserve">   </w:t>
            </w:r>
            <w:r>
              <w:rPr>
                <w:b/>
              </w:rPr>
              <w:br w:type="page"/>
            </w:r>
            <w:r>
              <w:rPr>
                <w:b/>
                <w:noProof/>
              </w:rPr>
              <w:drawing>
                <wp:inline distT="0" distB="0" distL="0" distR="0" wp14:anchorId="2A525B8B" wp14:editId="348E9FAA">
                  <wp:extent cx="504825" cy="628650"/>
                  <wp:effectExtent l="0" t="0" r="9525" b="0"/>
                  <wp:docPr id="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06A044" w14:textId="77777777" w:rsidR="00226BE5" w:rsidRDefault="00226BE5" w:rsidP="00397D6C">
            <w:pPr>
              <w:jc w:val="center"/>
            </w:pPr>
            <w:r>
              <w:rPr>
                <w:b/>
              </w:rPr>
              <w:t>REPUBLIKA HRVATSKA</w:t>
            </w:r>
          </w:p>
        </w:tc>
      </w:tr>
      <w:tr w:rsidR="00226BE5" w14:paraId="59A4C77A" w14:textId="77777777" w:rsidTr="00397D6C">
        <w:trPr>
          <w:cantSplit/>
        </w:trPr>
        <w:tc>
          <w:tcPr>
            <w:tcW w:w="3652" w:type="dxa"/>
            <w:hideMark/>
          </w:tcPr>
          <w:p w14:paraId="338A3F22" w14:textId="77777777" w:rsidR="00226BE5" w:rsidRDefault="00226BE5" w:rsidP="00397D6C">
            <w:pPr>
              <w:jc w:val="center"/>
              <w:rPr>
                <w:b/>
              </w:rPr>
            </w:pPr>
            <w:r>
              <w:rPr>
                <w:b/>
              </w:rPr>
              <w:t>ISTARSKA ŽUPANIJA</w:t>
            </w:r>
          </w:p>
        </w:tc>
      </w:tr>
      <w:tr w:rsidR="00226BE5" w14:paraId="3B531E2D" w14:textId="77777777" w:rsidTr="00397D6C">
        <w:trPr>
          <w:cantSplit/>
        </w:trPr>
        <w:tc>
          <w:tcPr>
            <w:tcW w:w="3652" w:type="dxa"/>
            <w:hideMark/>
          </w:tcPr>
          <w:p w14:paraId="21858224" w14:textId="77777777" w:rsidR="00226BE5" w:rsidRDefault="00226BE5" w:rsidP="00397D6C">
            <w:pPr>
              <w:jc w:val="both"/>
              <w:rPr>
                <w:b/>
              </w:rPr>
            </w:pPr>
            <w:r>
              <w:rPr>
                <w:b/>
              </w:rPr>
              <w:t xml:space="preserve">    GRAD POREČ - PARENZO </w:t>
            </w:r>
          </w:p>
          <w:p w14:paraId="19DE6B5C" w14:textId="77777777" w:rsidR="00226BE5" w:rsidRDefault="00226BE5" w:rsidP="00397D6C">
            <w:pPr>
              <w:jc w:val="both"/>
              <w:rPr>
                <w:b/>
              </w:rPr>
            </w:pPr>
            <w:r>
              <w:rPr>
                <w:b/>
              </w:rPr>
              <w:t>CITTÀ DI POREČ - PARENZO</w:t>
            </w:r>
          </w:p>
          <w:p w14:paraId="04C95874" w14:textId="77777777" w:rsidR="00226BE5" w:rsidRDefault="00226BE5" w:rsidP="00397D6C">
            <w:pPr>
              <w:jc w:val="center"/>
              <w:rPr>
                <w:b/>
              </w:rPr>
            </w:pPr>
            <w:r>
              <w:rPr>
                <w:b/>
              </w:rPr>
              <w:t>Gradonačelnik</w:t>
            </w:r>
          </w:p>
        </w:tc>
      </w:tr>
    </w:tbl>
    <w:p w14:paraId="47B08BED" w14:textId="381881A9" w:rsidR="00226BE5" w:rsidRDefault="00F80C6B" w:rsidP="00F80C6B">
      <w:pPr>
        <w:rPr>
          <w:b/>
          <w:bCs/>
        </w:rPr>
      </w:pPr>
      <w:r>
        <w:rPr>
          <w:b/>
          <w:bCs/>
        </w:rPr>
        <w:t xml:space="preserve">KLASA: </w:t>
      </w:r>
      <w:r w:rsidR="00181955">
        <w:rPr>
          <w:b/>
          <w:bCs/>
        </w:rPr>
        <w:t>024-01/26-01/2</w:t>
      </w:r>
      <w:r w:rsidR="002F7AF6">
        <w:rPr>
          <w:b/>
          <w:bCs/>
        </w:rPr>
        <w:t>69</w:t>
      </w:r>
    </w:p>
    <w:p w14:paraId="41D3C41A" w14:textId="02BDC140" w:rsidR="00F80C6B" w:rsidRDefault="00F80C6B" w:rsidP="00F80C6B">
      <w:pPr>
        <w:rPr>
          <w:b/>
          <w:bCs/>
        </w:rPr>
      </w:pPr>
      <w:r>
        <w:rPr>
          <w:b/>
          <w:bCs/>
        </w:rPr>
        <w:t xml:space="preserve">URBROJ: </w:t>
      </w:r>
      <w:r w:rsidR="001C003E">
        <w:rPr>
          <w:b/>
          <w:bCs/>
        </w:rPr>
        <w:t>2163-6-09/01-2</w:t>
      </w:r>
      <w:r w:rsidR="002F7AF6">
        <w:rPr>
          <w:b/>
          <w:bCs/>
        </w:rPr>
        <w:t>6</w:t>
      </w:r>
      <w:r w:rsidR="001C003E">
        <w:rPr>
          <w:b/>
          <w:bCs/>
        </w:rPr>
        <w:t>-</w:t>
      </w:r>
      <w:r w:rsidR="00C66B2C">
        <w:rPr>
          <w:b/>
          <w:bCs/>
        </w:rPr>
        <w:t>2</w:t>
      </w:r>
    </w:p>
    <w:p w14:paraId="0FB9877D" w14:textId="58CCF467" w:rsidR="00F80C6B" w:rsidRDefault="00F80C6B" w:rsidP="00F80C6B">
      <w:pPr>
        <w:rPr>
          <w:b/>
          <w:bCs/>
        </w:rPr>
      </w:pPr>
      <w:r>
        <w:rPr>
          <w:b/>
          <w:bCs/>
        </w:rPr>
        <w:t xml:space="preserve">Poreč-Parenzo, </w:t>
      </w:r>
      <w:r w:rsidR="00FC77FF">
        <w:rPr>
          <w:b/>
          <w:bCs/>
        </w:rPr>
        <w:t>30</w:t>
      </w:r>
      <w:r w:rsidR="00181955">
        <w:rPr>
          <w:b/>
          <w:bCs/>
        </w:rPr>
        <w:t>.</w:t>
      </w:r>
      <w:r w:rsidR="00C66B2C">
        <w:rPr>
          <w:b/>
          <w:bCs/>
        </w:rPr>
        <w:t xml:space="preserve"> </w:t>
      </w:r>
      <w:r w:rsidR="00181955">
        <w:rPr>
          <w:b/>
          <w:bCs/>
        </w:rPr>
        <w:t>lipnja</w:t>
      </w:r>
      <w:r w:rsidR="00C66B2C">
        <w:rPr>
          <w:b/>
          <w:bCs/>
        </w:rPr>
        <w:t xml:space="preserve"> 202</w:t>
      </w:r>
      <w:r w:rsidR="00181955">
        <w:rPr>
          <w:b/>
          <w:bCs/>
        </w:rPr>
        <w:t>6</w:t>
      </w:r>
      <w:r w:rsidR="00C66B2C">
        <w:rPr>
          <w:b/>
          <w:bCs/>
        </w:rPr>
        <w:t>.</w:t>
      </w:r>
    </w:p>
    <w:p w14:paraId="187F4621" w14:textId="77777777" w:rsidR="00F80C6B" w:rsidRDefault="00F80C6B" w:rsidP="00F80C6B">
      <w:pPr>
        <w:rPr>
          <w:b/>
          <w:bCs/>
        </w:rPr>
      </w:pPr>
    </w:p>
    <w:p w14:paraId="5AF4D033" w14:textId="48408A6B" w:rsidR="00226BE5" w:rsidRDefault="00226BE5" w:rsidP="00226BE5">
      <w:pPr>
        <w:ind w:right="426" w:firstLine="720"/>
        <w:jc w:val="both"/>
      </w:pPr>
      <w:r>
        <w:t xml:space="preserve">Na temelju </w:t>
      </w:r>
      <w:r>
        <w:rPr>
          <w:bCs/>
        </w:rPr>
        <w:t>članka 53. Statuta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>Parenzo („Službeni glasnik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>Parenzo“ broj 2/13, 10/18</w:t>
      </w:r>
      <w:r w:rsidR="00153C97">
        <w:rPr>
          <w:bCs/>
        </w:rPr>
        <w:t>,</w:t>
      </w:r>
      <w:r>
        <w:rPr>
          <w:bCs/>
        </w:rPr>
        <w:t xml:space="preserve"> 2/21</w:t>
      </w:r>
      <w:r w:rsidR="00153C97">
        <w:rPr>
          <w:bCs/>
        </w:rPr>
        <w:t xml:space="preserve"> i 12/24</w:t>
      </w:r>
      <w:r>
        <w:rPr>
          <w:bCs/>
        </w:rPr>
        <w:t>) i članka 3</w:t>
      </w:r>
      <w:r w:rsidR="00181955">
        <w:rPr>
          <w:bCs/>
        </w:rPr>
        <w:t>0</w:t>
      </w:r>
      <w:r>
        <w:rPr>
          <w:bCs/>
        </w:rPr>
        <w:t>. stavak 2. Odluke o izvršavanju proračuna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>Parenzo za 202</w:t>
      </w:r>
      <w:r w:rsidR="00181955">
        <w:rPr>
          <w:bCs/>
        </w:rPr>
        <w:t>6</w:t>
      </w:r>
      <w:r>
        <w:rPr>
          <w:bCs/>
        </w:rPr>
        <w:t>. godinu („Službeni glasnik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 xml:space="preserve">Parenzo“ broj </w:t>
      </w:r>
      <w:r w:rsidR="00B06060">
        <w:rPr>
          <w:bCs/>
        </w:rPr>
        <w:t>2</w:t>
      </w:r>
      <w:r w:rsidR="00181955">
        <w:rPr>
          <w:bCs/>
        </w:rPr>
        <w:t>3</w:t>
      </w:r>
      <w:r w:rsidR="00F80C6B">
        <w:rPr>
          <w:bCs/>
        </w:rPr>
        <w:t>/2</w:t>
      </w:r>
      <w:r w:rsidR="00181955">
        <w:rPr>
          <w:bCs/>
        </w:rPr>
        <w:t>5</w:t>
      </w:r>
      <w:r>
        <w:rPr>
          <w:bCs/>
        </w:rPr>
        <w:t>)</w:t>
      </w:r>
      <w:r>
        <w:t>,</w:t>
      </w:r>
      <w:r>
        <w:rPr>
          <w:bCs/>
        </w:rPr>
        <w:t xml:space="preserve"> Gradonačelnik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>Parenzo je donio</w:t>
      </w:r>
      <w:r>
        <w:t xml:space="preserve"> sljedeći</w:t>
      </w:r>
    </w:p>
    <w:p w14:paraId="7CE40AD7" w14:textId="77777777" w:rsidR="00226BE5" w:rsidRDefault="00226BE5" w:rsidP="00226BE5">
      <w:pPr>
        <w:rPr>
          <w:b/>
          <w:bCs/>
        </w:rPr>
      </w:pPr>
      <w:r>
        <w:rPr>
          <w:b/>
          <w:bCs/>
        </w:rPr>
        <w:t xml:space="preserve"> </w:t>
      </w:r>
    </w:p>
    <w:p w14:paraId="5380E3E6" w14:textId="77777777" w:rsidR="00226BE5" w:rsidRDefault="00226BE5" w:rsidP="00226BE5">
      <w:pPr>
        <w:jc w:val="center"/>
        <w:rPr>
          <w:b/>
          <w:bCs/>
        </w:rPr>
      </w:pPr>
      <w:r>
        <w:rPr>
          <w:b/>
          <w:bCs/>
        </w:rPr>
        <w:t>ZAKLJUČAK</w:t>
      </w:r>
    </w:p>
    <w:p w14:paraId="12B3C9E5" w14:textId="77777777" w:rsidR="00226BE5" w:rsidRDefault="00226BE5" w:rsidP="00226BE5">
      <w:pPr>
        <w:jc w:val="center"/>
        <w:rPr>
          <w:b/>
          <w:bCs/>
        </w:rPr>
      </w:pPr>
    </w:p>
    <w:p w14:paraId="165519C8" w14:textId="5F87ECB9" w:rsidR="00226BE5" w:rsidRDefault="00226BE5" w:rsidP="00226BE5">
      <w:pPr>
        <w:ind w:right="426" w:firstLine="708"/>
        <w:jc w:val="both"/>
        <w:rPr>
          <w:bCs/>
        </w:rPr>
      </w:pPr>
      <w:r>
        <w:t>1. U</w:t>
      </w:r>
      <w:r>
        <w:rPr>
          <w:bCs/>
        </w:rPr>
        <w:t xml:space="preserve">tvrđuje se prijedlog Odluke o prihvaćanju Izvješća o </w:t>
      </w:r>
      <w:r w:rsidR="00E02855">
        <w:rPr>
          <w:bCs/>
        </w:rPr>
        <w:t xml:space="preserve">radu i financijskog izvješća </w:t>
      </w:r>
      <w:r>
        <w:rPr>
          <w:bCs/>
        </w:rPr>
        <w:t xml:space="preserve">trgovačkog društva </w:t>
      </w:r>
      <w:r w:rsidR="00FC77FF" w:rsidRPr="00FC77FF">
        <w:rPr>
          <w:b/>
        </w:rPr>
        <w:t>Poduzetnički inkubator</w:t>
      </w:r>
      <w:r w:rsidR="00F80C6B" w:rsidRPr="008A4069">
        <w:rPr>
          <w:b/>
        </w:rPr>
        <w:t xml:space="preserve"> </w:t>
      </w:r>
      <w:r w:rsidR="00B06060" w:rsidRPr="008A4069">
        <w:rPr>
          <w:b/>
        </w:rPr>
        <w:t xml:space="preserve">d.o.o. </w:t>
      </w:r>
      <w:r w:rsidRPr="008A4069">
        <w:rPr>
          <w:b/>
        </w:rPr>
        <w:t>za 202</w:t>
      </w:r>
      <w:r w:rsidR="00181955">
        <w:rPr>
          <w:b/>
        </w:rPr>
        <w:t>5</w:t>
      </w:r>
      <w:r w:rsidRPr="008A4069">
        <w:rPr>
          <w:b/>
        </w:rPr>
        <w:t>.</w:t>
      </w:r>
      <w:r>
        <w:rPr>
          <w:bCs/>
        </w:rPr>
        <w:t xml:space="preserve"> godinu te se dostavlja Gradskom vijeću na razmatranje i donošenje u priloženom tekstu.</w:t>
      </w:r>
    </w:p>
    <w:p w14:paraId="59CABAFD" w14:textId="77777777" w:rsidR="00226BE5" w:rsidRDefault="00226BE5" w:rsidP="00226BE5">
      <w:pPr>
        <w:jc w:val="both"/>
        <w:rPr>
          <w:bCs/>
        </w:rPr>
      </w:pPr>
    </w:p>
    <w:p w14:paraId="517451A1" w14:textId="6ABE3618" w:rsidR="00226BE5" w:rsidRDefault="00226BE5" w:rsidP="00226BE5">
      <w:pPr>
        <w:ind w:right="426"/>
        <w:jc w:val="both"/>
        <w:rPr>
          <w:bCs/>
        </w:rPr>
      </w:pPr>
      <w:r>
        <w:rPr>
          <w:bCs/>
        </w:rPr>
        <w:tab/>
        <w:t xml:space="preserve">2. Na sjednici Gradskog vijeća sva potrebna tumačenja uz Izvješće iz točke 1. ovog Zaključka dat će </w:t>
      </w:r>
      <w:r w:rsidR="00FC77FF">
        <w:rPr>
          <w:bCs/>
        </w:rPr>
        <w:t xml:space="preserve">Anita </w:t>
      </w:r>
      <w:proofErr w:type="spellStart"/>
      <w:r w:rsidR="00FC77FF">
        <w:rPr>
          <w:bCs/>
        </w:rPr>
        <w:t>Lakošeljac</w:t>
      </w:r>
      <w:proofErr w:type="spellEnd"/>
      <w:r>
        <w:rPr>
          <w:bCs/>
        </w:rPr>
        <w:t xml:space="preserve">, direktorica </w:t>
      </w:r>
      <w:r w:rsidRPr="00226BE5">
        <w:rPr>
          <w:bCs/>
        </w:rPr>
        <w:t xml:space="preserve">trgovačkog društva </w:t>
      </w:r>
      <w:r w:rsidR="00FC77FF">
        <w:rPr>
          <w:bCs/>
        </w:rPr>
        <w:t>Poduzetnički inkubator</w:t>
      </w:r>
      <w:r w:rsidRPr="00226BE5">
        <w:rPr>
          <w:bCs/>
        </w:rPr>
        <w:t xml:space="preserve"> d.o.o</w:t>
      </w:r>
      <w:r>
        <w:rPr>
          <w:bCs/>
        </w:rPr>
        <w:t>.</w:t>
      </w:r>
    </w:p>
    <w:p w14:paraId="7BD4FE1F" w14:textId="77777777" w:rsidR="00226BE5" w:rsidRDefault="00226BE5" w:rsidP="00F80C6B">
      <w:pPr>
        <w:jc w:val="both"/>
        <w:rPr>
          <w:b/>
          <w:bCs/>
        </w:rPr>
      </w:pPr>
    </w:p>
    <w:p w14:paraId="3525D91C" w14:textId="298A0077" w:rsidR="00226BE5" w:rsidRDefault="00226BE5" w:rsidP="00226BE5">
      <w:pPr>
        <w:ind w:left="5040" w:firstLine="720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F80C6B">
        <w:rPr>
          <w:b/>
          <w:bCs/>
        </w:rPr>
        <w:t xml:space="preserve">    </w:t>
      </w:r>
      <w:r>
        <w:rPr>
          <w:b/>
          <w:bCs/>
        </w:rPr>
        <w:t>GRADONAČELNIK</w:t>
      </w:r>
    </w:p>
    <w:p w14:paraId="0806C5BE" w14:textId="0F3A7CA2" w:rsidR="00226BE5" w:rsidRPr="00F80C6B" w:rsidRDefault="00226BE5" w:rsidP="00226BE5">
      <w:pPr>
        <w:pStyle w:val="Bezproreda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Pr="00F80C6B">
        <w:rPr>
          <w:b/>
          <w:bCs/>
          <w:sz w:val="24"/>
          <w:szCs w:val="24"/>
          <w:lang w:val="hr-HR"/>
        </w:rPr>
        <w:t xml:space="preserve">                                   </w:t>
      </w:r>
      <w:r w:rsidR="00F80C6B">
        <w:rPr>
          <w:b/>
          <w:bCs/>
          <w:sz w:val="24"/>
          <w:szCs w:val="24"/>
          <w:lang w:val="hr-HR"/>
        </w:rPr>
        <w:t xml:space="preserve">      </w:t>
      </w:r>
      <w:r w:rsidR="00181955">
        <w:rPr>
          <w:b/>
          <w:bCs/>
          <w:sz w:val="24"/>
          <w:szCs w:val="24"/>
          <w:lang w:val="hr-HR"/>
        </w:rPr>
        <w:t xml:space="preserve"> </w:t>
      </w:r>
      <w:r w:rsidRPr="00F80C6B">
        <w:rPr>
          <w:b/>
          <w:bCs/>
          <w:sz w:val="24"/>
          <w:szCs w:val="24"/>
          <w:lang w:val="hr-HR"/>
        </w:rPr>
        <w:t xml:space="preserve"> </w:t>
      </w:r>
      <w:r w:rsidRPr="00F80C6B">
        <w:rPr>
          <w:b/>
          <w:bCs/>
          <w:sz w:val="24"/>
          <w:szCs w:val="24"/>
        </w:rPr>
        <w:t>Loris Peršurić</w:t>
      </w:r>
    </w:p>
    <w:p w14:paraId="0B5D1323" w14:textId="77777777" w:rsidR="00F80C6B" w:rsidRDefault="00F80C6B" w:rsidP="00F80C6B">
      <w:pPr>
        <w:jc w:val="both"/>
        <w:rPr>
          <w:bCs/>
        </w:rPr>
      </w:pPr>
    </w:p>
    <w:p w14:paraId="6BAE3250" w14:textId="77777777" w:rsidR="00F80C6B" w:rsidRDefault="00F80C6B" w:rsidP="00F80C6B">
      <w:pPr>
        <w:jc w:val="both"/>
        <w:rPr>
          <w:bCs/>
        </w:rPr>
      </w:pPr>
    </w:p>
    <w:p w14:paraId="1CC734B2" w14:textId="77777777" w:rsidR="00F80C6B" w:rsidRDefault="00F80C6B" w:rsidP="00F80C6B">
      <w:pPr>
        <w:jc w:val="both"/>
        <w:rPr>
          <w:bCs/>
        </w:rPr>
      </w:pPr>
    </w:p>
    <w:p w14:paraId="477CFE77" w14:textId="77777777" w:rsidR="00F80C6B" w:rsidRDefault="00F80C6B" w:rsidP="00F80C6B">
      <w:pPr>
        <w:jc w:val="both"/>
        <w:rPr>
          <w:bCs/>
        </w:rPr>
      </w:pPr>
    </w:p>
    <w:p w14:paraId="6C997390" w14:textId="77777777" w:rsidR="00F80C6B" w:rsidRDefault="00F80C6B" w:rsidP="00F80C6B">
      <w:pPr>
        <w:jc w:val="both"/>
        <w:rPr>
          <w:bCs/>
        </w:rPr>
      </w:pPr>
    </w:p>
    <w:p w14:paraId="121AA6D7" w14:textId="77777777" w:rsidR="00B06060" w:rsidRDefault="00B06060" w:rsidP="00F80C6B">
      <w:pPr>
        <w:jc w:val="both"/>
        <w:rPr>
          <w:bCs/>
        </w:rPr>
      </w:pPr>
    </w:p>
    <w:p w14:paraId="52F8CE48" w14:textId="77777777" w:rsidR="00181955" w:rsidRDefault="00181955" w:rsidP="00F80C6B">
      <w:pPr>
        <w:jc w:val="both"/>
        <w:rPr>
          <w:bCs/>
        </w:rPr>
      </w:pPr>
    </w:p>
    <w:p w14:paraId="7FC396C4" w14:textId="77777777" w:rsidR="00181955" w:rsidRDefault="00181955" w:rsidP="00F80C6B">
      <w:pPr>
        <w:jc w:val="both"/>
        <w:rPr>
          <w:bCs/>
        </w:rPr>
      </w:pPr>
    </w:p>
    <w:p w14:paraId="63C73214" w14:textId="77777777" w:rsidR="00181955" w:rsidRDefault="00181955" w:rsidP="00F80C6B">
      <w:pPr>
        <w:jc w:val="both"/>
        <w:rPr>
          <w:bCs/>
        </w:rPr>
      </w:pPr>
    </w:p>
    <w:p w14:paraId="5628E2A6" w14:textId="77777777" w:rsidR="00181955" w:rsidRDefault="00181955" w:rsidP="00F80C6B">
      <w:pPr>
        <w:jc w:val="both"/>
        <w:rPr>
          <w:bCs/>
        </w:rPr>
      </w:pPr>
    </w:p>
    <w:p w14:paraId="0783DC85" w14:textId="77777777" w:rsidR="00181955" w:rsidRDefault="00181955" w:rsidP="00F80C6B">
      <w:pPr>
        <w:jc w:val="both"/>
        <w:rPr>
          <w:bCs/>
        </w:rPr>
      </w:pPr>
    </w:p>
    <w:p w14:paraId="3F2F06FD" w14:textId="68AF7E0E" w:rsidR="00F80C6B" w:rsidRDefault="00F80C6B" w:rsidP="00F80C6B">
      <w:pPr>
        <w:jc w:val="both"/>
        <w:rPr>
          <w:bCs/>
        </w:rPr>
      </w:pPr>
      <w:r>
        <w:rPr>
          <w:bCs/>
        </w:rPr>
        <w:t xml:space="preserve">Prilog: </w:t>
      </w:r>
    </w:p>
    <w:p w14:paraId="0A2BF14E" w14:textId="77777777" w:rsidR="00F80C6B" w:rsidRDefault="00F80C6B" w:rsidP="00F80C6B">
      <w:pPr>
        <w:jc w:val="both"/>
        <w:rPr>
          <w:bCs/>
        </w:rPr>
      </w:pPr>
      <w:r>
        <w:rPr>
          <w:bCs/>
        </w:rPr>
        <w:t>- Prijedlog Odluke o prihvaćanju Izvješća</w:t>
      </w:r>
    </w:p>
    <w:p w14:paraId="5F9A895C" w14:textId="1EC48EEB" w:rsidR="00F80C6B" w:rsidRDefault="00F80C6B" w:rsidP="00226BE5">
      <w:pPr>
        <w:jc w:val="both"/>
        <w:rPr>
          <w:b/>
        </w:rPr>
      </w:pPr>
      <w:r>
        <w:rPr>
          <w:bCs/>
        </w:rPr>
        <w:t>- Izvješće o radu i financijsko izvješće za 202</w:t>
      </w:r>
      <w:r w:rsidR="00181955">
        <w:rPr>
          <w:bCs/>
        </w:rPr>
        <w:t>5</w:t>
      </w:r>
      <w:r>
        <w:rPr>
          <w:bCs/>
        </w:rPr>
        <w:t>. godinu</w:t>
      </w:r>
      <w:bookmarkStart w:id="1" w:name="_Hlk133232176"/>
    </w:p>
    <w:p w14:paraId="4B028F60" w14:textId="77777777" w:rsidR="00F80C6B" w:rsidRDefault="00F80C6B" w:rsidP="00226BE5">
      <w:pPr>
        <w:jc w:val="both"/>
        <w:rPr>
          <w:b/>
        </w:rPr>
      </w:pPr>
    </w:p>
    <w:p w14:paraId="7A141F6E" w14:textId="77777777" w:rsidR="00F80C6B" w:rsidRDefault="00F80C6B" w:rsidP="00226BE5">
      <w:pPr>
        <w:jc w:val="both"/>
        <w:rPr>
          <w:b/>
        </w:rPr>
      </w:pPr>
    </w:p>
    <w:p w14:paraId="4710EEDA" w14:textId="237F3430" w:rsidR="00226BE5" w:rsidRDefault="00226BE5" w:rsidP="00226BE5">
      <w:pPr>
        <w:jc w:val="both"/>
        <w:rPr>
          <w:b/>
        </w:rPr>
      </w:pPr>
      <w:r>
        <w:rPr>
          <w:b/>
        </w:rPr>
        <w:t>DOSTAVITI:</w:t>
      </w:r>
    </w:p>
    <w:p w14:paraId="6FA7FCD4" w14:textId="235A6E03" w:rsidR="00226BE5" w:rsidRDefault="00226BE5" w:rsidP="00226BE5">
      <w:pPr>
        <w:numPr>
          <w:ilvl w:val="0"/>
          <w:numId w:val="1"/>
        </w:numPr>
        <w:jc w:val="both"/>
      </w:pPr>
      <w:r>
        <w:t>Gradsko vijeće, ovdje</w:t>
      </w:r>
      <w:r w:rsidR="00F80C6B">
        <w:t>,</w:t>
      </w:r>
    </w:p>
    <w:p w14:paraId="67D01B3B" w14:textId="555D40E4" w:rsidR="00226BE5" w:rsidRDefault="00E02855" w:rsidP="00F80C6B">
      <w:pPr>
        <w:numPr>
          <w:ilvl w:val="0"/>
          <w:numId w:val="1"/>
        </w:numPr>
        <w:jc w:val="both"/>
      </w:pPr>
      <w:bookmarkStart w:id="2" w:name="_Hlk233698552"/>
      <w:bookmarkEnd w:id="1"/>
      <w:r>
        <w:t xml:space="preserve">TD </w:t>
      </w:r>
      <w:r w:rsidR="00FC77FF">
        <w:t>Poduzetnički inkubator</w:t>
      </w:r>
      <w:r w:rsidR="00226BE5" w:rsidRPr="00226BE5">
        <w:t xml:space="preserve"> d.o.o.</w:t>
      </w:r>
      <w:r w:rsidR="00226BE5">
        <w:t xml:space="preserve">, </w:t>
      </w:r>
      <w:r w:rsidR="00FC77FF">
        <w:t>Obala maršala Tita 5/1</w:t>
      </w:r>
      <w:r>
        <w:t>, 52440 Poreč</w:t>
      </w:r>
      <w:r w:rsidR="00F80C6B">
        <w:t>,</w:t>
      </w:r>
    </w:p>
    <w:bookmarkEnd w:id="2"/>
    <w:p w14:paraId="3E128E92" w14:textId="64EC876D" w:rsidR="00226BE5" w:rsidRPr="00F80C6B" w:rsidRDefault="00226BE5" w:rsidP="00226BE5">
      <w:pPr>
        <w:numPr>
          <w:ilvl w:val="0"/>
          <w:numId w:val="1"/>
        </w:numPr>
        <w:jc w:val="both"/>
      </w:pPr>
      <w:r w:rsidRPr="00000492">
        <w:t>Pismohrana</w:t>
      </w:r>
      <w:r>
        <w:t>, ovdje</w:t>
      </w:r>
      <w:r w:rsidR="00F80C6B">
        <w:t>.</w:t>
      </w:r>
    </w:p>
    <w:bookmarkEnd w:id="0"/>
    <w:p w14:paraId="68F4481C" w14:textId="77777777" w:rsidR="00226BE5" w:rsidRDefault="00226BE5" w:rsidP="00226BE5">
      <w:pPr>
        <w:tabs>
          <w:tab w:val="left" w:pos="993"/>
        </w:tabs>
        <w:jc w:val="both"/>
        <w:rPr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</w:tblGrid>
      <w:tr w:rsidR="00226BE5" w14:paraId="740EC553" w14:textId="77777777" w:rsidTr="00397D6C">
        <w:trPr>
          <w:cantSplit/>
        </w:trPr>
        <w:tc>
          <w:tcPr>
            <w:tcW w:w="3652" w:type="dxa"/>
            <w:hideMark/>
          </w:tcPr>
          <w:p w14:paraId="7E7F488A" w14:textId="77777777" w:rsidR="00226BE5" w:rsidRDefault="00226BE5" w:rsidP="00397D6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noProof/>
                <w:sz w:val="32"/>
                <w:szCs w:val="32"/>
              </w:rPr>
              <w:lastRenderedPageBreak/>
              <w:drawing>
                <wp:inline distT="0" distB="0" distL="0" distR="0" wp14:anchorId="5E901120" wp14:editId="57EDE6B2">
                  <wp:extent cx="504825" cy="628650"/>
                  <wp:effectExtent l="0" t="0" r="9525" b="0"/>
                  <wp:docPr id="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BE5" w14:paraId="39726F4B" w14:textId="77777777" w:rsidTr="00397D6C">
        <w:trPr>
          <w:cantSplit/>
        </w:trPr>
        <w:tc>
          <w:tcPr>
            <w:tcW w:w="3652" w:type="dxa"/>
            <w:hideMark/>
          </w:tcPr>
          <w:p w14:paraId="75B4F045" w14:textId="77777777" w:rsidR="00226BE5" w:rsidRDefault="00226BE5" w:rsidP="00397D6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REPUBLIKA HRVATSKA</w:t>
            </w:r>
          </w:p>
        </w:tc>
      </w:tr>
      <w:tr w:rsidR="00226BE5" w14:paraId="6C1835E8" w14:textId="77777777" w:rsidTr="00397D6C">
        <w:trPr>
          <w:cantSplit/>
        </w:trPr>
        <w:tc>
          <w:tcPr>
            <w:tcW w:w="3652" w:type="dxa"/>
            <w:hideMark/>
          </w:tcPr>
          <w:p w14:paraId="76245D32" w14:textId="77777777" w:rsidR="00226BE5" w:rsidRDefault="00226BE5" w:rsidP="00397D6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ISTARSKA ŽUPANIJA</w:t>
            </w:r>
          </w:p>
        </w:tc>
      </w:tr>
      <w:tr w:rsidR="00226BE5" w14:paraId="00FCC4EC" w14:textId="77777777" w:rsidTr="00397D6C">
        <w:trPr>
          <w:cantSplit/>
        </w:trPr>
        <w:tc>
          <w:tcPr>
            <w:tcW w:w="3652" w:type="dxa"/>
            <w:hideMark/>
          </w:tcPr>
          <w:p w14:paraId="77D8F11A" w14:textId="77777777" w:rsidR="00226BE5" w:rsidRDefault="00226BE5" w:rsidP="00397D6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GRAD POREČ-PARENZO</w:t>
            </w:r>
          </w:p>
          <w:p w14:paraId="58A65AF8" w14:textId="77777777" w:rsidR="00226BE5" w:rsidRDefault="00226BE5" w:rsidP="00397D6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CITTÀ DI POREČ-PARENZO</w:t>
            </w:r>
          </w:p>
        </w:tc>
      </w:tr>
      <w:tr w:rsidR="00226BE5" w14:paraId="3DE492A9" w14:textId="77777777" w:rsidTr="00397D6C">
        <w:trPr>
          <w:cantSplit/>
          <w:trHeight w:val="334"/>
        </w:trPr>
        <w:tc>
          <w:tcPr>
            <w:tcW w:w="3652" w:type="dxa"/>
            <w:hideMark/>
          </w:tcPr>
          <w:p w14:paraId="7C1B49A1" w14:textId="77777777" w:rsidR="00226BE5" w:rsidRDefault="00226BE5" w:rsidP="00397D6C">
            <w:pPr>
              <w:jc w:val="center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Gradsko</w:t>
            </w:r>
            <w:proofErr w:type="spellEnd"/>
            <w:r>
              <w:rPr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lang w:val="de-DE"/>
              </w:rPr>
              <w:t>vijeće</w:t>
            </w:r>
            <w:proofErr w:type="spellEnd"/>
          </w:p>
        </w:tc>
      </w:tr>
    </w:tbl>
    <w:p w14:paraId="04DB3570" w14:textId="77777777" w:rsidR="00226BE5" w:rsidRDefault="00226BE5" w:rsidP="00226BE5">
      <w:r>
        <w:t xml:space="preserve">KLASA: </w:t>
      </w:r>
    </w:p>
    <w:p w14:paraId="689DCD92" w14:textId="77777777" w:rsidR="00226BE5" w:rsidRDefault="00226BE5" w:rsidP="00226BE5">
      <w:r>
        <w:t xml:space="preserve">URBROJ: </w:t>
      </w:r>
    </w:p>
    <w:p w14:paraId="08E4499C" w14:textId="5C2B0490" w:rsidR="00226BE5" w:rsidRDefault="00226BE5" w:rsidP="00226BE5">
      <w:r>
        <w:t xml:space="preserve">Poreč-Parenzo,         </w:t>
      </w:r>
    </w:p>
    <w:p w14:paraId="38E8AAE8" w14:textId="77777777" w:rsidR="00226BE5" w:rsidRDefault="00226BE5" w:rsidP="00226BE5"/>
    <w:p w14:paraId="50F159D3" w14:textId="77777777" w:rsidR="00226BE5" w:rsidRDefault="00226BE5" w:rsidP="00226BE5"/>
    <w:p w14:paraId="560FE1CC" w14:textId="44206E00" w:rsidR="00226BE5" w:rsidRDefault="00226BE5" w:rsidP="00226BE5">
      <w:pPr>
        <w:ind w:right="426" w:firstLine="708"/>
        <w:jc w:val="both"/>
      </w:pPr>
      <w:r>
        <w:t>Na temelju članka 41. stavak 1. Statuta Grada Poreča</w:t>
      </w:r>
      <w:r w:rsidR="00181955">
        <w:t xml:space="preserve"> </w:t>
      </w:r>
      <w:r>
        <w:t>-</w:t>
      </w:r>
      <w:r w:rsidR="00181955">
        <w:t xml:space="preserve"> </w:t>
      </w:r>
      <w:r>
        <w:t>Parenzo („Službeni glasnik Grada Poreča</w:t>
      </w:r>
      <w:r w:rsidR="00181955">
        <w:t xml:space="preserve"> </w:t>
      </w:r>
      <w:r>
        <w:t>-</w:t>
      </w:r>
      <w:r w:rsidR="00181955">
        <w:t xml:space="preserve"> </w:t>
      </w:r>
      <w:r>
        <w:t>Parenzo“ broj 2/13, 10/18</w:t>
      </w:r>
      <w:r w:rsidR="00153C97">
        <w:t>,</w:t>
      </w:r>
      <w:r>
        <w:t xml:space="preserve"> 2/21</w:t>
      </w:r>
      <w:r w:rsidR="00153C97">
        <w:t xml:space="preserve"> i 12/24</w:t>
      </w:r>
      <w:r>
        <w:t xml:space="preserve">) </w:t>
      </w:r>
      <w:r>
        <w:rPr>
          <w:bCs/>
        </w:rPr>
        <w:t>i</w:t>
      </w:r>
      <w:r>
        <w:t xml:space="preserve"> članka 3. stavak 2. Odluke o izvršavanju proračuna Grada Poreča za 202</w:t>
      </w:r>
      <w:r w:rsidR="00181955">
        <w:t>6</w:t>
      </w:r>
      <w:r>
        <w:t>. godinu („Službeni glasnik Grada Poreča</w:t>
      </w:r>
      <w:r w:rsidR="00181955">
        <w:t xml:space="preserve"> </w:t>
      </w:r>
      <w:r>
        <w:t xml:space="preserve">-Parenzo“ broj </w:t>
      </w:r>
      <w:r w:rsidR="00893935">
        <w:t>2</w:t>
      </w:r>
      <w:r w:rsidR="00181955">
        <w:t>3</w:t>
      </w:r>
      <w:r w:rsidR="00893935">
        <w:t>/2</w:t>
      </w:r>
      <w:r w:rsidR="00181955">
        <w:t>5</w:t>
      </w:r>
      <w:r>
        <w:t>), Gradsko vijeće Grada Poreča</w:t>
      </w:r>
      <w:r w:rsidR="00181955">
        <w:t xml:space="preserve"> </w:t>
      </w:r>
      <w:r>
        <w:t>-</w:t>
      </w:r>
      <w:r w:rsidR="00181955">
        <w:t xml:space="preserve"> </w:t>
      </w:r>
      <w:r>
        <w:t>Parenzo na sjednici održanoj ................ 202</w:t>
      </w:r>
      <w:r w:rsidR="00181955">
        <w:t>6</w:t>
      </w:r>
      <w:r>
        <w:t>. godine, donijelo je sljedeću</w:t>
      </w:r>
    </w:p>
    <w:p w14:paraId="3A562966" w14:textId="77777777" w:rsidR="00226BE5" w:rsidRDefault="00226BE5" w:rsidP="00226BE5">
      <w:pPr>
        <w:ind w:firstLine="708"/>
        <w:jc w:val="both"/>
      </w:pPr>
      <w:r>
        <w:t xml:space="preserve"> </w:t>
      </w:r>
    </w:p>
    <w:p w14:paraId="167F032D" w14:textId="77777777" w:rsidR="00226BE5" w:rsidRDefault="00226BE5" w:rsidP="00226BE5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21A99603" w14:textId="77DF11B6" w:rsidR="00226BE5" w:rsidRDefault="00226BE5" w:rsidP="00226BE5">
      <w:pPr>
        <w:jc w:val="center"/>
        <w:rPr>
          <w:b/>
          <w:bCs/>
        </w:rPr>
      </w:pPr>
      <w:r>
        <w:rPr>
          <w:b/>
          <w:bCs/>
        </w:rPr>
        <w:t xml:space="preserve">o prihvaćanju Izvješća o </w:t>
      </w:r>
      <w:r w:rsidR="003E3AE8">
        <w:rPr>
          <w:b/>
          <w:bCs/>
        </w:rPr>
        <w:t>radu i financijsko izvješće</w:t>
      </w:r>
    </w:p>
    <w:p w14:paraId="01ECC191" w14:textId="114EC0FF" w:rsidR="00226BE5" w:rsidRDefault="0077560C" w:rsidP="00226BE5">
      <w:pPr>
        <w:jc w:val="center"/>
        <w:rPr>
          <w:b/>
          <w:bCs/>
        </w:rPr>
      </w:pPr>
      <w:r w:rsidRPr="0077560C">
        <w:rPr>
          <w:b/>
        </w:rPr>
        <w:t xml:space="preserve">trgovačkog društva </w:t>
      </w:r>
      <w:r w:rsidR="00FC77FF">
        <w:rPr>
          <w:b/>
        </w:rPr>
        <w:t>Poduzetnički inkubator</w:t>
      </w:r>
      <w:r w:rsidRPr="0077560C">
        <w:rPr>
          <w:b/>
        </w:rPr>
        <w:t xml:space="preserve"> d.o.o. </w:t>
      </w:r>
      <w:r w:rsidR="00226BE5">
        <w:rPr>
          <w:b/>
        </w:rPr>
        <w:t>za 202</w:t>
      </w:r>
      <w:r w:rsidR="00181955">
        <w:rPr>
          <w:b/>
        </w:rPr>
        <w:t>5</w:t>
      </w:r>
      <w:r w:rsidR="00226BE5">
        <w:rPr>
          <w:b/>
          <w:bCs/>
        </w:rPr>
        <w:t>. godinu</w:t>
      </w:r>
    </w:p>
    <w:p w14:paraId="72CA8E4C" w14:textId="77777777" w:rsidR="00226BE5" w:rsidRDefault="00226BE5" w:rsidP="00226BE5">
      <w:pPr>
        <w:rPr>
          <w:b/>
          <w:bCs/>
        </w:rPr>
      </w:pPr>
    </w:p>
    <w:p w14:paraId="5FC1E369" w14:textId="77777777" w:rsidR="00226BE5" w:rsidRDefault="00226BE5" w:rsidP="00226BE5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2C3E0FFB" w14:textId="0C9E3407" w:rsidR="00226BE5" w:rsidRDefault="00226BE5" w:rsidP="00226BE5">
      <w:pPr>
        <w:ind w:right="426"/>
        <w:jc w:val="both"/>
      </w:pPr>
      <w:r>
        <w:rPr>
          <w:bCs/>
        </w:rPr>
        <w:tab/>
        <w:t>Prihvaća se I</w:t>
      </w:r>
      <w:r>
        <w:t xml:space="preserve">zvješće o </w:t>
      </w:r>
      <w:r w:rsidR="003E3AE8">
        <w:t>radu i financijsko izvješće</w:t>
      </w:r>
      <w:r w:rsidR="0077560C">
        <w:t xml:space="preserve"> t</w:t>
      </w:r>
      <w:r w:rsidR="0077560C" w:rsidRPr="0077560C">
        <w:rPr>
          <w:bCs/>
        </w:rPr>
        <w:t xml:space="preserve">rgovačkog društva </w:t>
      </w:r>
      <w:r w:rsidR="00FC77FF">
        <w:rPr>
          <w:bCs/>
        </w:rPr>
        <w:t>Poduzetnički inkubator</w:t>
      </w:r>
      <w:r w:rsidR="0077560C" w:rsidRPr="0077560C">
        <w:rPr>
          <w:bCs/>
        </w:rPr>
        <w:t xml:space="preserve"> d.o.o. </w:t>
      </w:r>
      <w:r w:rsidRPr="000D7EAF">
        <w:rPr>
          <w:bCs/>
        </w:rPr>
        <w:t>za 202</w:t>
      </w:r>
      <w:r w:rsidR="00181955">
        <w:rPr>
          <w:bCs/>
        </w:rPr>
        <w:t>5</w:t>
      </w:r>
      <w:r w:rsidRPr="000D7EAF">
        <w:rPr>
          <w:bCs/>
        </w:rPr>
        <w:t>. godinu</w:t>
      </w:r>
      <w:r>
        <w:t>.</w:t>
      </w:r>
    </w:p>
    <w:p w14:paraId="63F7EC0B" w14:textId="77777777" w:rsidR="00226BE5" w:rsidRDefault="00226BE5" w:rsidP="00226BE5">
      <w:pPr>
        <w:jc w:val="both"/>
      </w:pPr>
    </w:p>
    <w:p w14:paraId="3927565C" w14:textId="77777777" w:rsidR="00226BE5" w:rsidRDefault="00226BE5" w:rsidP="00226BE5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3299132F" w14:textId="3CE793C7" w:rsidR="00226BE5" w:rsidRDefault="00226BE5" w:rsidP="00181955">
      <w:pPr>
        <w:ind w:right="426" w:firstLine="708"/>
        <w:jc w:val="both"/>
        <w:rPr>
          <w:b/>
          <w:bCs/>
        </w:rPr>
      </w:pPr>
      <w:r>
        <w:t>Ova Odluka stupa na snagu osmog dana od dana objave u „Službenom glasniku Grada Poreča</w:t>
      </w:r>
      <w:r w:rsidR="00181955">
        <w:t xml:space="preserve"> </w:t>
      </w:r>
      <w:r>
        <w:t>-</w:t>
      </w:r>
      <w:r w:rsidR="00181955">
        <w:t xml:space="preserve"> </w:t>
      </w:r>
      <w:r>
        <w:t>Parenzo“.</w:t>
      </w:r>
    </w:p>
    <w:p w14:paraId="3581C6BF" w14:textId="77777777" w:rsidR="00226BE5" w:rsidRDefault="00226BE5" w:rsidP="00226BE5">
      <w:pPr>
        <w:ind w:left="4248"/>
        <w:jc w:val="center"/>
        <w:rPr>
          <w:b/>
          <w:bCs/>
        </w:rPr>
      </w:pPr>
    </w:p>
    <w:p w14:paraId="4EB24A9A" w14:textId="77777777" w:rsidR="00226BE5" w:rsidRDefault="00226BE5" w:rsidP="00226BE5">
      <w:pPr>
        <w:ind w:left="4248"/>
        <w:jc w:val="center"/>
        <w:rPr>
          <w:b/>
          <w:bCs/>
        </w:rPr>
      </w:pPr>
      <w:r>
        <w:rPr>
          <w:b/>
          <w:bCs/>
        </w:rPr>
        <w:t xml:space="preserve">                              PREDSJEDNIK</w:t>
      </w:r>
    </w:p>
    <w:p w14:paraId="28E4DF25" w14:textId="77777777" w:rsidR="00226BE5" w:rsidRDefault="00226BE5" w:rsidP="00226BE5">
      <w:pPr>
        <w:ind w:left="4248"/>
        <w:jc w:val="center"/>
        <w:rPr>
          <w:b/>
          <w:bCs/>
        </w:rPr>
      </w:pPr>
      <w:r>
        <w:rPr>
          <w:b/>
          <w:bCs/>
        </w:rPr>
        <w:t xml:space="preserve">                             GRADSKOG VIJEĆA</w:t>
      </w:r>
    </w:p>
    <w:p w14:paraId="6F51692D" w14:textId="42BBA667" w:rsidR="00226BE5" w:rsidRDefault="00226BE5" w:rsidP="00226BE5">
      <w:pPr>
        <w:ind w:left="4248"/>
        <w:jc w:val="center"/>
        <w:rPr>
          <w:b/>
          <w:bCs/>
        </w:rPr>
      </w:pPr>
      <w:r>
        <w:rPr>
          <w:b/>
          <w:bCs/>
        </w:rPr>
        <w:t xml:space="preserve">                              </w:t>
      </w:r>
      <w:r w:rsidR="009B0828">
        <w:rPr>
          <w:b/>
          <w:bCs/>
        </w:rPr>
        <w:t>Elio Štifanić</w:t>
      </w:r>
      <w:r>
        <w:rPr>
          <w:b/>
          <w:bCs/>
        </w:rPr>
        <w:t xml:space="preserve">                         </w:t>
      </w:r>
    </w:p>
    <w:p w14:paraId="213CE247" w14:textId="77777777" w:rsidR="00226BE5" w:rsidRDefault="00226BE5" w:rsidP="00226BE5">
      <w:pPr>
        <w:ind w:left="4248"/>
        <w:jc w:val="center"/>
        <w:rPr>
          <w:b/>
          <w:bCs/>
        </w:rPr>
      </w:pPr>
    </w:p>
    <w:p w14:paraId="37C18C3E" w14:textId="77777777" w:rsidR="00226BE5" w:rsidRDefault="00226BE5" w:rsidP="00226BE5">
      <w:pPr>
        <w:ind w:left="4248"/>
        <w:jc w:val="center"/>
        <w:rPr>
          <w:b/>
          <w:bCs/>
        </w:rPr>
      </w:pPr>
    </w:p>
    <w:p w14:paraId="172E072F" w14:textId="77777777" w:rsidR="00226BE5" w:rsidRDefault="00226BE5" w:rsidP="00226BE5">
      <w:pPr>
        <w:jc w:val="both"/>
        <w:rPr>
          <w:b/>
        </w:rPr>
      </w:pPr>
    </w:p>
    <w:p w14:paraId="4A757AC4" w14:textId="77777777" w:rsidR="00F80C6B" w:rsidRDefault="00F80C6B" w:rsidP="00226BE5">
      <w:pPr>
        <w:jc w:val="both"/>
        <w:rPr>
          <w:b/>
        </w:rPr>
      </w:pPr>
    </w:p>
    <w:p w14:paraId="7386498C" w14:textId="77777777" w:rsidR="00F80C6B" w:rsidRDefault="00F80C6B" w:rsidP="00226BE5">
      <w:pPr>
        <w:jc w:val="both"/>
        <w:rPr>
          <w:b/>
        </w:rPr>
      </w:pPr>
    </w:p>
    <w:p w14:paraId="2C7BD6F9" w14:textId="77777777" w:rsidR="009B0828" w:rsidRDefault="009B0828" w:rsidP="003E3AE8">
      <w:pPr>
        <w:jc w:val="both"/>
        <w:rPr>
          <w:b/>
        </w:rPr>
      </w:pPr>
    </w:p>
    <w:p w14:paraId="457C70A3" w14:textId="77777777" w:rsidR="00181955" w:rsidRDefault="00181955" w:rsidP="003E3AE8">
      <w:pPr>
        <w:jc w:val="both"/>
        <w:rPr>
          <w:b/>
        </w:rPr>
      </w:pPr>
    </w:p>
    <w:p w14:paraId="7B9C1BDF" w14:textId="77777777" w:rsidR="00181955" w:rsidRDefault="00181955" w:rsidP="003E3AE8">
      <w:pPr>
        <w:jc w:val="both"/>
        <w:rPr>
          <w:b/>
        </w:rPr>
      </w:pPr>
    </w:p>
    <w:p w14:paraId="4DA26C5A" w14:textId="77777777" w:rsidR="00181955" w:rsidRDefault="00181955" w:rsidP="003E3AE8">
      <w:pPr>
        <w:jc w:val="both"/>
        <w:rPr>
          <w:b/>
        </w:rPr>
      </w:pPr>
    </w:p>
    <w:p w14:paraId="773C2545" w14:textId="6B2386C5" w:rsidR="003E3AE8" w:rsidRPr="009B0828" w:rsidRDefault="00226BE5" w:rsidP="003E3AE8">
      <w:pPr>
        <w:jc w:val="both"/>
        <w:rPr>
          <w:b/>
        </w:rPr>
      </w:pPr>
      <w:r>
        <w:rPr>
          <w:b/>
        </w:rPr>
        <w:t>DOSTAVITI:</w:t>
      </w:r>
    </w:p>
    <w:p w14:paraId="4685FFB2" w14:textId="178D9288" w:rsidR="003E3AE8" w:rsidRDefault="003E3AE8" w:rsidP="003E3AE8">
      <w:pPr>
        <w:ind w:firstLine="360"/>
        <w:jc w:val="both"/>
      </w:pPr>
      <w:r>
        <w:t xml:space="preserve">1.  </w:t>
      </w:r>
      <w:r w:rsidR="00153C97">
        <w:t xml:space="preserve"> </w:t>
      </w:r>
      <w:r w:rsidR="00226BE5">
        <w:t>Grad</w:t>
      </w:r>
      <w:r>
        <w:t>onačelnik</w:t>
      </w:r>
      <w:r w:rsidR="00226BE5">
        <w:t>, ovdje</w:t>
      </w:r>
      <w:r w:rsidR="00F80C6B">
        <w:t>,</w:t>
      </w:r>
      <w:r w:rsidR="00181955">
        <w:t xml:space="preserve"> </w:t>
      </w:r>
      <w:r w:rsidR="00F9647A">
        <w:t>KLASA: 024-01/26-01/</w:t>
      </w:r>
      <w:r w:rsidR="00FC77FF">
        <w:t>269</w:t>
      </w:r>
      <w:r w:rsidR="00F9647A">
        <w:t>,</w:t>
      </w:r>
    </w:p>
    <w:p w14:paraId="08FA467B" w14:textId="77777777" w:rsidR="00FC77FF" w:rsidRDefault="00FC77FF" w:rsidP="00FC77FF">
      <w:pPr>
        <w:numPr>
          <w:ilvl w:val="0"/>
          <w:numId w:val="2"/>
        </w:numPr>
        <w:jc w:val="both"/>
      </w:pPr>
      <w:r>
        <w:t>TD Poduzetnički inkubator</w:t>
      </w:r>
      <w:r w:rsidRPr="00226BE5">
        <w:t xml:space="preserve"> d.o.o.</w:t>
      </w:r>
      <w:r>
        <w:t>, Obala maršala Tita 5/1, 52440 Poreč,</w:t>
      </w:r>
    </w:p>
    <w:p w14:paraId="6A56C2E0" w14:textId="6E7662BF" w:rsidR="00CC380B" w:rsidRDefault="00226BE5" w:rsidP="00F80C6B">
      <w:pPr>
        <w:numPr>
          <w:ilvl w:val="0"/>
          <w:numId w:val="2"/>
        </w:numPr>
        <w:jc w:val="both"/>
      </w:pPr>
      <w:r w:rsidRPr="00000492">
        <w:t>Pismohrana</w:t>
      </w:r>
      <w:r>
        <w:t>, ovdje</w:t>
      </w:r>
      <w:r w:rsidR="00F80C6B">
        <w:t>.</w:t>
      </w:r>
    </w:p>
    <w:p w14:paraId="3C5E3B05" w14:textId="2082788A" w:rsidR="00893935" w:rsidRDefault="00893935" w:rsidP="00CC380B">
      <w:pPr>
        <w:jc w:val="center"/>
        <w:rPr>
          <w:b/>
          <w:bCs/>
        </w:rPr>
      </w:pPr>
    </w:p>
    <w:p w14:paraId="4856F723" w14:textId="77777777" w:rsidR="00293940" w:rsidRDefault="00293940" w:rsidP="00CC380B">
      <w:pPr>
        <w:jc w:val="center"/>
        <w:rPr>
          <w:b/>
          <w:bCs/>
        </w:rPr>
      </w:pPr>
    </w:p>
    <w:p w14:paraId="1D7F067C" w14:textId="49D946E1" w:rsidR="00CC380B" w:rsidRDefault="00181955" w:rsidP="00CC380B">
      <w:pPr>
        <w:jc w:val="center"/>
        <w:rPr>
          <w:b/>
          <w:bCs/>
        </w:rPr>
      </w:pPr>
      <w:r>
        <w:rPr>
          <w:b/>
          <w:bCs/>
        </w:rPr>
        <w:lastRenderedPageBreak/>
        <w:t>OBRAZLOŽENJE</w:t>
      </w:r>
    </w:p>
    <w:p w14:paraId="2D28873C" w14:textId="77777777" w:rsidR="00CC380B" w:rsidRDefault="00CC380B" w:rsidP="00CC380B">
      <w:pPr>
        <w:jc w:val="center"/>
        <w:rPr>
          <w:b/>
          <w:bCs/>
        </w:rPr>
      </w:pPr>
    </w:p>
    <w:p w14:paraId="06D8C784" w14:textId="68C0B527" w:rsidR="00CC380B" w:rsidRDefault="00181955" w:rsidP="00CC380B">
      <w:pPr>
        <w:rPr>
          <w:b/>
          <w:bCs/>
        </w:rPr>
      </w:pPr>
      <w:r>
        <w:rPr>
          <w:b/>
          <w:bCs/>
        </w:rPr>
        <w:t>PRAVNA OSNOVA:</w:t>
      </w:r>
    </w:p>
    <w:p w14:paraId="456AC7B4" w14:textId="2B8A5E5F" w:rsidR="00CC380B" w:rsidRDefault="00CC380B" w:rsidP="00CC380B">
      <w:pPr>
        <w:jc w:val="both"/>
      </w:pPr>
      <w:r>
        <w:t xml:space="preserve">Pravna osnova za donošenje Odluke o prihvaćanju Izvješća o radu i financijskog izvješća </w:t>
      </w:r>
      <w:r>
        <w:rPr>
          <w:bCs/>
        </w:rPr>
        <w:t>za 202</w:t>
      </w:r>
      <w:r w:rsidR="00181955">
        <w:rPr>
          <w:bCs/>
        </w:rPr>
        <w:t>5</w:t>
      </w:r>
      <w:r>
        <w:rPr>
          <w:bCs/>
        </w:rPr>
        <w:t>. godinu</w:t>
      </w:r>
      <w:r>
        <w:t xml:space="preserve"> je Statut Grada Poreča</w:t>
      </w:r>
      <w:r w:rsidR="00181955">
        <w:t xml:space="preserve"> </w:t>
      </w:r>
      <w:r>
        <w:t>-</w:t>
      </w:r>
      <w:r w:rsidR="00181955">
        <w:t xml:space="preserve"> </w:t>
      </w:r>
      <w:r>
        <w:t xml:space="preserve">Parenzo </w:t>
      </w:r>
      <w:r w:rsidRPr="00731B82">
        <w:t>(„Službeni glasnik Grada Poreča</w:t>
      </w:r>
      <w:r w:rsidR="00181955">
        <w:t xml:space="preserve"> </w:t>
      </w:r>
      <w:r>
        <w:t>-</w:t>
      </w:r>
      <w:r w:rsidR="00181955">
        <w:t xml:space="preserve"> </w:t>
      </w:r>
      <w:r>
        <w:t>Parenzo</w:t>
      </w:r>
      <w:r w:rsidRPr="00731B82">
        <w:t xml:space="preserve">“ broj </w:t>
      </w:r>
      <w:r>
        <w:t>2/13, 10/18</w:t>
      </w:r>
      <w:r w:rsidR="00153C97">
        <w:t>,</w:t>
      </w:r>
      <w:r>
        <w:t xml:space="preserve"> 2/21</w:t>
      </w:r>
      <w:r w:rsidR="00153C97">
        <w:t xml:space="preserve"> i 12/24</w:t>
      </w:r>
      <w:r w:rsidRPr="00731B82">
        <w:t>)</w:t>
      </w:r>
      <w:r>
        <w:t xml:space="preserve"> i Odluka o izvršavanju proračuna Grada Poreča za </w:t>
      </w:r>
      <w:r w:rsidR="00153C97">
        <w:t>tekuću</w:t>
      </w:r>
      <w:r>
        <w:t xml:space="preserve"> godinu („Službeni glasnik Grada Poreča</w:t>
      </w:r>
      <w:r w:rsidR="00181955">
        <w:t xml:space="preserve"> </w:t>
      </w:r>
      <w:r>
        <w:t>-</w:t>
      </w:r>
      <w:r w:rsidR="00181955">
        <w:t xml:space="preserve"> </w:t>
      </w:r>
      <w:r>
        <w:t xml:space="preserve">Parenzo“ broj </w:t>
      </w:r>
      <w:r w:rsidR="00153C97">
        <w:t>2</w:t>
      </w:r>
      <w:r w:rsidR="00181955">
        <w:t>3</w:t>
      </w:r>
      <w:r w:rsidR="00153C97">
        <w:t>/2</w:t>
      </w:r>
      <w:r w:rsidR="00181955">
        <w:t>5</w:t>
      </w:r>
      <w:r>
        <w:t>).</w:t>
      </w:r>
    </w:p>
    <w:p w14:paraId="2C7C1970" w14:textId="70A6ECBB" w:rsidR="00CC380B" w:rsidRDefault="00CC380B" w:rsidP="00CC380B">
      <w:pPr>
        <w:jc w:val="both"/>
      </w:pPr>
      <w:r>
        <w:t>Člankom 41. stavak 1. Statuta Grada Poreča</w:t>
      </w:r>
      <w:r w:rsidR="00181955">
        <w:t xml:space="preserve"> </w:t>
      </w:r>
      <w:r>
        <w:t>-</w:t>
      </w:r>
      <w:r w:rsidR="00181955">
        <w:t xml:space="preserve"> </w:t>
      </w:r>
      <w:r>
        <w:t xml:space="preserve">Parenzo određeno je da Gradsko vijeće, između ostalih poslova taksativno navedenih u ovom članku, donosi odluke i druge opće akte kojima se uređuju pitanja iz samoupravnog djelokruga Grada.  </w:t>
      </w:r>
    </w:p>
    <w:p w14:paraId="2FE89762" w14:textId="397874A4" w:rsidR="00CC380B" w:rsidRDefault="00CC380B" w:rsidP="00CC380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Člankom 3</w:t>
      </w:r>
      <w:r w:rsidR="00181955">
        <w:t>0</w:t>
      </w:r>
      <w:r>
        <w:t xml:space="preserve">. stavak 2. Odluke o izvršavanju proračuna </w:t>
      </w:r>
      <w:r w:rsidRPr="00F047C0">
        <w:t xml:space="preserve">Grada Poreča - Parenzo </w:t>
      </w:r>
      <w:r>
        <w:t xml:space="preserve">za </w:t>
      </w:r>
      <w:r w:rsidR="00153C97">
        <w:t xml:space="preserve">tekuću </w:t>
      </w:r>
      <w:r>
        <w:t xml:space="preserve"> godinu određeno je da su </w:t>
      </w:r>
      <w:r>
        <w:rPr>
          <w:rFonts w:eastAsia="TimesNewRomanPSMT"/>
          <w:lang w:eastAsia="en-US"/>
        </w:rPr>
        <w:t>t</w:t>
      </w:r>
      <w:r w:rsidRPr="00107FA8">
        <w:rPr>
          <w:rFonts w:eastAsia="TimesNewRomanPSMT"/>
          <w:lang w:eastAsia="en-US"/>
        </w:rPr>
        <w:t>rgovačka društva u većinskom vlasništvu Grada i</w:t>
      </w:r>
      <w:r>
        <w:rPr>
          <w:rFonts w:eastAsia="TimesNewRomanPSMT"/>
          <w:lang w:eastAsia="en-US"/>
        </w:rPr>
        <w:t xml:space="preserve"> </w:t>
      </w:r>
      <w:r w:rsidRPr="00F87DCB">
        <w:rPr>
          <w:rFonts w:eastAsia="Calibri"/>
          <w:lang w:eastAsia="en-US"/>
        </w:rPr>
        <w:t xml:space="preserve">gradske ustanove, </w:t>
      </w:r>
      <w:r w:rsidRPr="00107FA8">
        <w:rPr>
          <w:rFonts w:eastAsia="TimesNewRomanPSMT"/>
          <w:lang w:eastAsia="en-US"/>
        </w:rPr>
        <w:t>dužn</w:t>
      </w:r>
      <w:r w:rsidRPr="00F87DCB">
        <w:rPr>
          <w:rFonts w:eastAsia="Calibri"/>
          <w:lang w:eastAsia="en-US"/>
        </w:rPr>
        <w:t>i podnijeti Grad</w:t>
      </w:r>
      <w:r w:rsidRPr="0029102D">
        <w:rPr>
          <w:rFonts w:eastAsia="TimesNewRomanPSMT"/>
          <w:lang w:eastAsia="en-US"/>
        </w:rPr>
        <w:t>skom vijeću financijska izvješća te izvješća o radu</w:t>
      </w:r>
      <w:r w:rsidRPr="00F87DCB">
        <w:rPr>
          <w:rFonts w:eastAsia="Calibri"/>
          <w:lang w:eastAsia="en-US"/>
        </w:rPr>
        <w:t>, u roku od najkasnije 6 mjeseci nakon isteka poslovne godine.</w:t>
      </w:r>
    </w:p>
    <w:p w14:paraId="5D1F9144" w14:textId="77777777" w:rsidR="00181955" w:rsidRPr="00107FA8" w:rsidRDefault="00181955" w:rsidP="00CC380B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14:paraId="09045F33" w14:textId="2F038D26" w:rsidR="00CC380B" w:rsidRDefault="00181955" w:rsidP="00CC380B">
      <w:pPr>
        <w:tabs>
          <w:tab w:val="left" w:pos="993"/>
        </w:tabs>
        <w:rPr>
          <w:b/>
          <w:bCs/>
        </w:rPr>
      </w:pPr>
      <w:r>
        <w:rPr>
          <w:b/>
          <w:bCs/>
        </w:rPr>
        <w:t>OCJENA STANJA:</w:t>
      </w:r>
    </w:p>
    <w:p w14:paraId="07C4DDC7" w14:textId="64D52F46" w:rsidR="00CC380B" w:rsidRDefault="00CC380B" w:rsidP="00CC380B">
      <w:pPr>
        <w:jc w:val="both"/>
        <w:rPr>
          <w:bCs/>
        </w:rPr>
      </w:pPr>
      <w:r>
        <w:t>Direktor</w:t>
      </w:r>
      <w:r w:rsidR="00FC77FF">
        <w:t>ica</w:t>
      </w:r>
      <w:r w:rsidRPr="00F85BBA">
        <w:t xml:space="preserve"> </w:t>
      </w:r>
      <w:r w:rsidRPr="002244AC">
        <w:t>predmetnog trgovačkog društva</w:t>
      </w:r>
      <w:r>
        <w:t xml:space="preserve"> pravodobno je Gradu Poreču</w:t>
      </w:r>
      <w:r w:rsidR="00181955">
        <w:t xml:space="preserve"> </w:t>
      </w:r>
      <w:r>
        <w:t>-</w:t>
      </w:r>
      <w:r w:rsidR="00181955">
        <w:t xml:space="preserve"> </w:t>
      </w:r>
      <w:r>
        <w:t>Parenzo dostavi</w:t>
      </w:r>
      <w:r w:rsidR="00FC77FF">
        <w:t>la</w:t>
      </w:r>
      <w:r>
        <w:t xml:space="preserve"> Izvješće o radu i financijsko izvješće za </w:t>
      </w:r>
      <w:r w:rsidR="002F27DF">
        <w:rPr>
          <w:bCs/>
        </w:rPr>
        <w:t>proteklu</w:t>
      </w:r>
      <w:r>
        <w:rPr>
          <w:bCs/>
        </w:rPr>
        <w:t xml:space="preserve"> godinu. </w:t>
      </w:r>
    </w:p>
    <w:p w14:paraId="7B41E51A" w14:textId="77777777" w:rsidR="00181955" w:rsidRPr="002244AC" w:rsidRDefault="00181955" w:rsidP="00CC380B">
      <w:pPr>
        <w:jc w:val="both"/>
      </w:pPr>
    </w:p>
    <w:p w14:paraId="267CE240" w14:textId="3FDB8A77" w:rsidR="00CC380B" w:rsidRDefault="00181955" w:rsidP="00CC380B">
      <w:pPr>
        <w:tabs>
          <w:tab w:val="left" w:pos="993"/>
        </w:tabs>
        <w:jc w:val="both"/>
        <w:rPr>
          <w:b/>
          <w:bCs/>
        </w:rPr>
      </w:pPr>
      <w:r>
        <w:rPr>
          <w:b/>
          <w:bCs/>
        </w:rPr>
        <w:t>OSNOVNA PITANJA KOJA TREBA UREDITI ODLUKOM:</w:t>
      </w:r>
    </w:p>
    <w:p w14:paraId="20008B9E" w14:textId="29FF0A49" w:rsidR="00CC380B" w:rsidRDefault="00CC380B" w:rsidP="00CC380B">
      <w:pPr>
        <w:tabs>
          <w:tab w:val="left" w:pos="993"/>
        </w:tabs>
        <w:jc w:val="both"/>
      </w:pPr>
      <w:r w:rsidRPr="00667CA9">
        <w:rPr>
          <w:bCs/>
        </w:rPr>
        <w:t xml:space="preserve">Predloženom Odlukom </w:t>
      </w:r>
      <w:r>
        <w:rPr>
          <w:bCs/>
        </w:rPr>
        <w:t xml:space="preserve">prihvaća se Izvješće o radu i financijsko izvješće </w:t>
      </w:r>
      <w:r>
        <w:t xml:space="preserve">za </w:t>
      </w:r>
      <w:r w:rsidR="00153C97">
        <w:t>prethodnu</w:t>
      </w:r>
      <w:r>
        <w:t xml:space="preserve"> godinu.</w:t>
      </w:r>
    </w:p>
    <w:p w14:paraId="383A6577" w14:textId="77777777" w:rsidR="00181955" w:rsidRPr="00667CA9" w:rsidRDefault="00181955" w:rsidP="00CC380B">
      <w:pPr>
        <w:tabs>
          <w:tab w:val="left" w:pos="993"/>
        </w:tabs>
        <w:jc w:val="both"/>
        <w:rPr>
          <w:bCs/>
        </w:rPr>
      </w:pPr>
    </w:p>
    <w:p w14:paraId="4FF8E21F" w14:textId="61B25B32" w:rsidR="00CC380B" w:rsidRDefault="00181955" w:rsidP="00CC380B">
      <w:pPr>
        <w:jc w:val="both"/>
        <w:rPr>
          <w:b/>
          <w:bCs/>
        </w:rPr>
      </w:pPr>
      <w:r>
        <w:rPr>
          <w:b/>
          <w:bCs/>
        </w:rPr>
        <w:t>CILJ DONOŠENJA ODLUKE:</w:t>
      </w:r>
    </w:p>
    <w:p w14:paraId="1A07A22B" w14:textId="335362FE" w:rsidR="00CC380B" w:rsidRDefault="00CC380B" w:rsidP="00CC380B">
      <w:pPr>
        <w:jc w:val="both"/>
      </w:pPr>
      <w:r w:rsidRPr="0019107E">
        <w:rPr>
          <w:bCs/>
        </w:rPr>
        <w:t>Sv</w:t>
      </w:r>
      <w:r w:rsidRPr="008377DC">
        <w:rPr>
          <w:bCs/>
        </w:rPr>
        <w:t>rha izvještavanja</w:t>
      </w:r>
      <w:r>
        <w:rPr>
          <w:b/>
          <w:bCs/>
        </w:rPr>
        <w:t xml:space="preserve"> </w:t>
      </w:r>
      <w:r w:rsidRPr="008377DC">
        <w:rPr>
          <w:bCs/>
        </w:rPr>
        <w:t xml:space="preserve">je </w:t>
      </w:r>
      <w:r>
        <w:rPr>
          <w:bCs/>
        </w:rPr>
        <w:t xml:space="preserve">upoznavanje i praćenje organizacije, načina i uvjeta rada, programskih aktivnosti i financijskih pokazatelja predmetnog trgovačkog društva </w:t>
      </w:r>
      <w:r>
        <w:t xml:space="preserve">u </w:t>
      </w:r>
      <w:r w:rsidR="00153C97">
        <w:t>prethodnoj</w:t>
      </w:r>
      <w:r>
        <w:t xml:space="preserve"> godini.</w:t>
      </w:r>
    </w:p>
    <w:p w14:paraId="21097F2B" w14:textId="77777777" w:rsidR="00181955" w:rsidRPr="000B614D" w:rsidRDefault="00181955" w:rsidP="00CC380B">
      <w:pPr>
        <w:jc w:val="both"/>
        <w:rPr>
          <w:bCs/>
        </w:rPr>
      </w:pPr>
    </w:p>
    <w:p w14:paraId="31E51C78" w14:textId="2687C11A" w:rsidR="00CC380B" w:rsidRPr="00100E52" w:rsidRDefault="00181955" w:rsidP="00CC380B">
      <w:pPr>
        <w:tabs>
          <w:tab w:val="left" w:pos="993"/>
        </w:tabs>
        <w:rPr>
          <w:b/>
          <w:bCs/>
        </w:rPr>
      </w:pPr>
      <w:r w:rsidRPr="00100E52">
        <w:rPr>
          <w:b/>
          <w:bCs/>
        </w:rPr>
        <w:t xml:space="preserve">SREDSTVA POTREBNA ZA OSTVARENJE </w:t>
      </w:r>
      <w:r>
        <w:rPr>
          <w:b/>
          <w:bCs/>
        </w:rPr>
        <w:t>ODLUKE</w:t>
      </w:r>
      <w:r w:rsidRPr="00100E52">
        <w:rPr>
          <w:b/>
          <w:bCs/>
        </w:rPr>
        <w:t>:</w:t>
      </w:r>
    </w:p>
    <w:p w14:paraId="3D82010F" w14:textId="3952D314" w:rsidR="00CC380B" w:rsidRDefault="00CC380B" w:rsidP="00CC380B">
      <w:pPr>
        <w:jc w:val="both"/>
        <w:rPr>
          <w:bCs/>
        </w:rPr>
      </w:pPr>
      <w:r>
        <w:rPr>
          <w:bCs/>
        </w:rPr>
        <w:t>Za</w:t>
      </w:r>
      <w:r w:rsidRPr="00100E52">
        <w:rPr>
          <w:bCs/>
        </w:rPr>
        <w:t xml:space="preserve"> </w:t>
      </w:r>
      <w:r>
        <w:rPr>
          <w:bCs/>
        </w:rPr>
        <w:t>realizaciju</w:t>
      </w:r>
      <w:r w:rsidRPr="00100E52">
        <w:rPr>
          <w:bCs/>
        </w:rPr>
        <w:t xml:space="preserve"> </w:t>
      </w:r>
      <w:r>
        <w:rPr>
          <w:bCs/>
        </w:rPr>
        <w:t>ove Odluke</w:t>
      </w:r>
      <w:r w:rsidRPr="00100E52">
        <w:rPr>
          <w:bCs/>
        </w:rPr>
        <w:t xml:space="preserve"> </w:t>
      </w:r>
      <w:r>
        <w:rPr>
          <w:bCs/>
        </w:rPr>
        <w:t>u proračunu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>Parenzo nisu</w:t>
      </w:r>
      <w:r w:rsidRPr="00100E52">
        <w:rPr>
          <w:bCs/>
        </w:rPr>
        <w:t xml:space="preserve"> </w:t>
      </w:r>
      <w:r>
        <w:rPr>
          <w:bCs/>
        </w:rPr>
        <w:t>potrebna</w:t>
      </w:r>
      <w:r w:rsidRPr="00100E52">
        <w:rPr>
          <w:bCs/>
        </w:rPr>
        <w:t xml:space="preserve"> </w:t>
      </w:r>
      <w:r>
        <w:rPr>
          <w:bCs/>
        </w:rPr>
        <w:t>posebna</w:t>
      </w:r>
      <w:r w:rsidRPr="00100E52">
        <w:rPr>
          <w:bCs/>
        </w:rPr>
        <w:t xml:space="preserve"> (</w:t>
      </w:r>
      <w:r>
        <w:rPr>
          <w:bCs/>
        </w:rPr>
        <w:t>dodatna</w:t>
      </w:r>
      <w:r w:rsidRPr="00100E52">
        <w:rPr>
          <w:bCs/>
        </w:rPr>
        <w:t xml:space="preserve">) </w:t>
      </w:r>
      <w:r>
        <w:rPr>
          <w:bCs/>
        </w:rPr>
        <w:t>sr</w:t>
      </w:r>
      <w:r w:rsidRPr="003D5BB7">
        <w:rPr>
          <w:bCs/>
        </w:rPr>
        <w:t>edstva</w:t>
      </w:r>
      <w:r w:rsidRPr="00100E52">
        <w:rPr>
          <w:bCs/>
        </w:rPr>
        <w:t xml:space="preserve">. </w:t>
      </w:r>
    </w:p>
    <w:p w14:paraId="3F6F71A5" w14:textId="77777777" w:rsidR="00CC380B" w:rsidRDefault="00CC380B" w:rsidP="00CC380B"/>
    <w:p w14:paraId="5C4DEF62" w14:textId="77777777" w:rsidR="00226BE5" w:rsidRDefault="00226BE5" w:rsidP="00226BE5"/>
    <w:sectPr w:rsidR="00226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272E"/>
    <w:multiLevelType w:val="hybridMultilevel"/>
    <w:tmpl w:val="4E64D15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51D60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E5"/>
    <w:rsid w:val="00081B15"/>
    <w:rsid w:val="000C0024"/>
    <w:rsid w:val="00122450"/>
    <w:rsid w:val="00153C97"/>
    <w:rsid w:val="00181955"/>
    <w:rsid w:val="001C003E"/>
    <w:rsid w:val="001F4444"/>
    <w:rsid w:val="00226BE5"/>
    <w:rsid w:val="00293940"/>
    <w:rsid w:val="002F27DF"/>
    <w:rsid w:val="002F7AF6"/>
    <w:rsid w:val="00301312"/>
    <w:rsid w:val="003617DA"/>
    <w:rsid w:val="003E3AE8"/>
    <w:rsid w:val="006F0E83"/>
    <w:rsid w:val="0077560C"/>
    <w:rsid w:val="00893935"/>
    <w:rsid w:val="008A4069"/>
    <w:rsid w:val="009B0828"/>
    <w:rsid w:val="00AE2D64"/>
    <w:rsid w:val="00B06060"/>
    <w:rsid w:val="00C66B2C"/>
    <w:rsid w:val="00C906C7"/>
    <w:rsid w:val="00CB5205"/>
    <w:rsid w:val="00CC380B"/>
    <w:rsid w:val="00E02855"/>
    <w:rsid w:val="00EF4C94"/>
    <w:rsid w:val="00F80C6B"/>
    <w:rsid w:val="00F9647A"/>
    <w:rsid w:val="00FC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0886"/>
  <w15:chartTrackingRefBased/>
  <w15:docId w15:val="{9605A9DA-E96B-4E43-B39C-6CF2DAA5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2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3E3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Poropat</dc:creator>
  <cp:keywords/>
  <dc:description/>
  <cp:lastModifiedBy>Karla Žužić</cp:lastModifiedBy>
  <cp:revision>5</cp:revision>
  <cp:lastPrinted>2025-07-01T06:51:00Z</cp:lastPrinted>
  <dcterms:created xsi:type="dcterms:W3CDTF">2026-06-30T05:48:00Z</dcterms:created>
  <dcterms:modified xsi:type="dcterms:W3CDTF">2026-07-07T10:00:00Z</dcterms:modified>
</cp:coreProperties>
</file>